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7229"/>
      </w:tblGrid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Дата происшествия: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56E85" w:rsidRDefault="00DE270F" w:rsidP="00DE270F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14</w:t>
            </w:r>
            <w:r w:rsidR="00683D53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C7407A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мая</w:t>
            </w: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20</w:t>
            </w: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19</w:t>
            </w:r>
            <w:r w:rsidR="00683D53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г.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организации: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56E85" w:rsidRDefault="00DE270F" w:rsidP="00DE270F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Филиал публичного акционерного общества «Межрегиональная распределительная сетевая компания Северного Кавказа</w:t>
            </w:r>
            <w:proofErr w:type="gramStart"/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»-</w:t>
            </w:r>
            <w:proofErr w:type="gramEnd"/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«</w:t>
            </w:r>
            <w:proofErr w:type="spellStart"/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Севкавказэнерго</w:t>
            </w:r>
            <w:proofErr w:type="spellEnd"/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» (ФПАО «МРСК СК-«</w:t>
            </w:r>
            <w:proofErr w:type="spellStart"/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Севкавказэнерго</w:t>
            </w:r>
            <w:proofErr w:type="spellEnd"/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»)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принадлежность: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56E85" w:rsidRDefault="00C7407A" w:rsidP="00DE270F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Министерство </w:t>
            </w:r>
            <w:r w:rsidR="00DE270F"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энергетики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56E85" w:rsidRDefault="00A82C44" w:rsidP="00C7407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РСО-Алания, г. Владикавказ, </w:t>
            </w:r>
            <w:r w:rsidR="00DF5CD7"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ул. </w:t>
            </w:r>
            <w:proofErr w:type="spellStart"/>
            <w:r w:rsidR="00A63106"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</w:t>
            </w:r>
            <w:r w:rsidR="00C911AA"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</w:t>
            </w:r>
            <w:proofErr w:type="spellEnd"/>
            <w:r w:rsidR="00C911AA"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. Щукиных, 89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56E85" w:rsidRDefault="00C7407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Повреждение силового трансформатора (автотрансформатора) мощностью 10 МВА и более с разрушением, изменением формы </w:t>
            </w:r>
            <w:r w:rsidR="00B141F2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br/>
            </w: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 геометрических размеров или смещением его корпуса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раткое описание аварии:</w:t>
            </w:r>
          </w:p>
          <w:p w:rsidR="00963E95" w:rsidRPr="00C7407A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56E85" w:rsidRDefault="00A82C44" w:rsidP="00DF6890">
            <w:pPr>
              <w:pStyle w:val="Standard"/>
              <w:jc w:val="both"/>
              <w:rPr>
                <w:color w:val="FF0000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14</w:t>
            </w:r>
            <w:r w:rsidR="003A30A1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мая </w:t>
            </w: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2019</w:t>
            </w:r>
            <w:r w:rsidR="003A30A1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г. на ПС 110 </w:t>
            </w:r>
            <w:proofErr w:type="spellStart"/>
            <w:r w:rsidR="003A30A1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="003A30A1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gramStart"/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Восточная</w:t>
            </w:r>
            <w:proofErr w:type="gramEnd"/>
            <w:r w:rsidR="003A30A1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находящейся </w:t>
            </w:r>
            <w:r w:rsidR="003A30A1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br/>
              <w:t xml:space="preserve">по адресу: </w:t>
            </w:r>
            <w:r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РСО-Алания, г. Владикавказ,</w:t>
            </w:r>
            <w:r w:rsidR="00DF5CD7"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ул. </w:t>
            </w:r>
            <w:proofErr w:type="spellStart"/>
            <w:r w:rsidR="00A63106"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</w:t>
            </w:r>
            <w:r w:rsidR="00DF5CD7"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</w:t>
            </w:r>
            <w:proofErr w:type="spellEnd"/>
            <w:r w:rsidR="00DF5CD7"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. Щукиных, 89</w:t>
            </w:r>
            <w:r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отключился силовой </w:t>
            </w:r>
            <w:r w:rsidR="00DF6890"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трансформатор </w:t>
            </w:r>
            <w:r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Т-1</w:t>
            </w:r>
            <w:r w:rsidR="00DF6890" w:rsidRPr="00856E8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 110кВ в следствии </w:t>
            </w:r>
            <w:r w:rsidR="00DF6890" w:rsidRPr="00856E8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падение </w:t>
            </w:r>
            <w:r w:rsidR="00DF6890" w:rsidRPr="00856E85">
              <w:rPr>
                <w:rFonts w:ascii="Times New Roman" w:hAnsi="Times New Roman"/>
                <w:sz w:val="26"/>
                <w:szCs w:val="26"/>
              </w:rPr>
              <w:t>горизонтально расположенной плиты потолочного перекрытия камеры трансформатора</w:t>
            </w:r>
            <w:r w:rsidR="00DF6890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 </w:t>
            </w:r>
            <w:r w:rsidR="003A30A1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gramStart"/>
            <w:r w:rsidR="003A30A1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</w:t>
            </w:r>
            <w:proofErr w:type="gramEnd"/>
            <w:r w:rsidR="003A30A1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gramStart"/>
            <w:r w:rsidR="003A30A1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последующем</w:t>
            </w:r>
            <w:proofErr w:type="gramEnd"/>
            <w:r w:rsidR="003A30A1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возгоранием и отключением </w:t>
            </w:r>
            <w:r w:rsidR="00DF6890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силового трансформатора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Последствия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56E85" w:rsidRDefault="003A30A1" w:rsidP="00DF6890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Повреждение силового трансформатора</w:t>
            </w:r>
            <w:r w:rsidR="00DF6890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110кВ</w:t>
            </w: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DF6890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 строительных конструкций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1. Технические 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094" w:rsidRPr="00856E85" w:rsidRDefault="00853094" w:rsidP="00853094">
            <w:pPr>
              <w:pStyle w:val="Standard"/>
              <w:numPr>
                <w:ilvl w:val="1"/>
                <w:numId w:val="1"/>
              </w:numPr>
              <w:ind w:left="37"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56E85">
              <w:rPr>
                <w:rFonts w:ascii="Times New Roman" w:hAnsi="Times New Roman"/>
                <w:sz w:val="26"/>
                <w:szCs w:val="26"/>
              </w:rPr>
              <w:t>КЗ</w:t>
            </w:r>
            <w:proofErr w:type="gram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на вводе 110 и 6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 электроустановке  камеры трансформатора № 1 произошло при падении плиты на силовой трансформатор, вызвав замыкание и пожар, вследствие отсутствия защит на ПС 110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Восточная</w:t>
            </w:r>
          </w:p>
          <w:p w:rsidR="00853094" w:rsidRPr="00856E85" w:rsidRDefault="00853094" w:rsidP="00853094">
            <w:pPr>
              <w:pStyle w:val="Standard"/>
              <w:numPr>
                <w:ilvl w:val="1"/>
                <w:numId w:val="1"/>
              </w:numPr>
              <w:ind w:left="37" w:hanging="3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856E85">
              <w:rPr>
                <w:rFonts w:ascii="Times New Roman" w:hAnsi="Times New Roman"/>
                <w:sz w:val="26"/>
                <w:szCs w:val="26"/>
              </w:rPr>
              <w:t>КЗ</w:t>
            </w:r>
            <w:proofErr w:type="gram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на вводе 110 и 6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 электроустановке  камеры трансформатора № 1 произошло при падении плиты на силовой трансформатор, вызвав замыкание и пожар, вследствие отсутствия защит на ПС 110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Восточная</w:t>
            </w:r>
          </w:p>
          <w:p w:rsidR="00853094" w:rsidRPr="00856E85" w:rsidRDefault="00853094" w:rsidP="00853094">
            <w:pPr>
              <w:jc w:val="both"/>
              <w:rPr>
                <w:sz w:val="26"/>
                <w:szCs w:val="26"/>
              </w:rPr>
            </w:pPr>
            <w:r w:rsidRPr="00856E85">
              <w:rPr>
                <w:rFonts w:ascii="Times New Roman" w:hAnsi="Times New Roman"/>
                <w:sz w:val="26"/>
                <w:szCs w:val="26"/>
              </w:rPr>
              <w:t xml:space="preserve">Обрушение вертикально расположенной левой плиты обвода крыши трансформаторной камеры № 1, на расположенную ниже крышу ОПУ, привело к её разрушению и нанесению механических повреждений щиту постоянного тока и панелям РЗА, что привело к отключению питания защит на ПС 110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856E85">
              <w:rPr>
                <w:rFonts w:ascii="Times New Roman" w:hAnsi="Times New Roman"/>
                <w:sz w:val="26"/>
                <w:szCs w:val="26"/>
              </w:rPr>
              <w:t>Восточная</w:t>
            </w:r>
            <w:proofErr w:type="gramEnd"/>
            <w:r w:rsidRPr="00856E85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53094" w:rsidRPr="00856E85" w:rsidRDefault="00853094" w:rsidP="00853094">
            <w:pPr>
              <w:pStyle w:val="Standard"/>
              <w:numPr>
                <w:ilvl w:val="1"/>
                <w:numId w:val="1"/>
              </w:numPr>
              <w:ind w:left="37" w:hanging="3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856E85">
              <w:rPr>
                <w:rFonts w:ascii="Times New Roman" w:hAnsi="Times New Roman"/>
                <w:sz w:val="26"/>
                <w:szCs w:val="26"/>
              </w:rPr>
              <w:t xml:space="preserve">Признаки дефекта и дефект, приведшие к возникновению технической причины: Разрушение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РЗиА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вследствие разрушения крыши ОПУ</w:t>
            </w:r>
            <w:r w:rsidR="00A63106" w:rsidRPr="00856E85">
              <w:rPr>
                <w:rFonts w:ascii="Times New Roman" w:hAnsi="Times New Roman"/>
                <w:sz w:val="26"/>
                <w:szCs w:val="26"/>
              </w:rPr>
              <w:t xml:space="preserve"> м</w:t>
            </w:r>
            <w:r w:rsidRPr="00856E85">
              <w:rPr>
                <w:rFonts w:ascii="Times New Roman" w:hAnsi="Times New Roman"/>
                <w:sz w:val="26"/>
                <w:szCs w:val="26"/>
              </w:rPr>
              <w:t xml:space="preserve">еханические повреждения силового трансформатора на ПС 110/35/6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856E85">
              <w:rPr>
                <w:rFonts w:ascii="Times New Roman" w:hAnsi="Times New Roman"/>
                <w:sz w:val="26"/>
                <w:szCs w:val="26"/>
              </w:rPr>
              <w:t>Восточная</w:t>
            </w:r>
            <w:proofErr w:type="gramEnd"/>
            <w:r w:rsidRPr="00856E85">
              <w:rPr>
                <w:rFonts w:ascii="Times New Roman" w:hAnsi="Times New Roman"/>
                <w:sz w:val="26"/>
                <w:szCs w:val="26"/>
              </w:rPr>
              <w:t>, Т-1</w:t>
            </w:r>
          </w:p>
          <w:p w:rsidR="00853094" w:rsidRPr="00856E85" w:rsidRDefault="00853094" w:rsidP="00853094">
            <w:pPr>
              <w:jc w:val="both"/>
              <w:rPr>
                <w:sz w:val="26"/>
                <w:szCs w:val="26"/>
              </w:rPr>
            </w:pPr>
            <w:r w:rsidRPr="00856E85">
              <w:rPr>
                <w:rFonts w:ascii="Times New Roman" w:hAnsi="Times New Roman"/>
                <w:sz w:val="26"/>
                <w:szCs w:val="26"/>
              </w:rPr>
              <w:t xml:space="preserve">Повреждение защитных слоев перекрытия камеры трансформатора №1 привело к попаданию атмосферной влаги в слой керамзита. Накопление воды, вследствие интенсивных дождей в первые две недели мая, привело к увеличению нагрузки до критической и деформированию крайней левой горизонтально расположенной плиты потолочного перекрытия </w:t>
            </w:r>
            <w:r w:rsidRPr="00856E85">
              <w:rPr>
                <w:rFonts w:ascii="Times New Roman" w:hAnsi="Times New Roman"/>
                <w:sz w:val="26"/>
                <w:szCs w:val="26"/>
              </w:rPr>
              <w:lastRenderedPageBreak/>
              <w:t>камеры трансформатора №1.</w:t>
            </w:r>
          </w:p>
          <w:p w:rsidR="00853094" w:rsidRPr="00856E85" w:rsidRDefault="00853094" w:rsidP="00853094">
            <w:pPr>
              <w:jc w:val="both"/>
              <w:rPr>
                <w:sz w:val="26"/>
                <w:szCs w:val="26"/>
              </w:rPr>
            </w:pPr>
            <w:proofErr w:type="gramStart"/>
            <w:r w:rsidRPr="00856E85">
              <w:rPr>
                <w:rFonts w:ascii="Times New Roman" w:hAnsi="Times New Roman"/>
                <w:sz w:val="26"/>
                <w:szCs w:val="26"/>
              </w:rPr>
              <w:t>В следствии</w:t>
            </w:r>
            <w:proofErr w:type="gram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утраты опоры и смещения закладных креплений, происходит обрушение вертикально расположенной левой плиты обвода крыши камеры трансформатора № 1, на расположенную ниже крышу ОПУ и её разрушение.</w:t>
            </w:r>
          </w:p>
          <w:p w:rsidR="00853094" w:rsidRPr="00856E85" w:rsidRDefault="00853094" w:rsidP="00853094">
            <w:pPr>
              <w:jc w:val="both"/>
              <w:rPr>
                <w:sz w:val="26"/>
                <w:szCs w:val="26"/>
              </w:rPr>
            </w:pPr>
            <w:r w:rsidRPr="00856E85">
              <w:rPr>
                <w:rFonts w:ascii="Times New Roman" w:hAnsi="Times New Roman"/>
                <w:sz w:val="26"/>
                <w:szCs w:val="26"/>
              </w:rPr>
              <w:t xml:space="preserve">Деформированная ранее, горизонтально расположенная плита потолочного перекрытия камеры трансформатора №1 падает на силовой трансформатор, вызвав замыкание на вводе 110 и 6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и пожар, вследствие отсутствия защит на ПС 110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Восточная.</w:t>
            </w:r>
          </w:p>
          <w:p w:rsidR="00853094" w:rsidRPr="00856E85" w:rsidRDefault="00853094" w:rsidP="00853094">
            <w:pPr>
              <w:jc w:val="both"/>
              <w:rPr>
                <w:sz w:val="26"/>
                <w:szCs w:val="26"/>
              </w:rPr>
            </w:pPr>
            <w:r w:rsidRPr="00856E85">
              <w:rPr>
                <w:rFonts w:ascii="Times New Roman" w:hAnsi="Times New Roman"/>
                <w:sz w:val="26"/>
                <w:szCs w:val="26"/>
              </w:rPr>
              <w:t xml:space="preserve">Конструкция кровли трансформаторной камеры представляет собой четыре железобетонные плиты, размещенные по длине камеры, 1 слой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пароизоляции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>, керамзит, сетку из арматуры, цементную стяжку и рубероид.</w:t>
            </w:r>
          </w:p>
          <w:p w:rsidR="00963E95" w:rsidRPr="00856E85" w:rsidRDefault="00853094" w:rsidP="00853094">
            <w:pPr>
              <w:pStyle w:val="Standard"/>
              <w:numPr>
                <w:ilvl w:val="1"/>
                <w:numId w:val="1"/>
              </w:numPr>
              <w:ind w:left="37" w:hanging="37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56E85">
              <w:rPr>
                <w:rFonts w:ascii="Times New Roman" w:hAnsi="Times New Roman"/>
                <w:sz w:val="26"/>
                <w:szCs w:val="26"/>
              </w:rPr>
              <w:t xml:space="preserve">Признаки дефекта и дефект, приведшие к возникновению технической причины: Разрушение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РЗиА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вследствие разрушения крыши ОПУ на ПС 110/35/6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Восточная, Панель № 11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Диф</w:t>
            </w:r>
            <w:proofErr w:type="gramStart"/>
            <w:r w:rsidRPr="00856E85">
              <w:rPr>
                <w:rFonts w:ascii="Times New Roman" w:hAnsi="Times New Roman"/>
                <w:sz w:val="26"/>
                <w:szCs w:val="26"/>
              </w:rPr>
              <w:t>.з</w:t>
            </w:r>
            <w:proofErr w:type="gramEnd"/>
            <w:r w:rsidRPr="00856E85">
              <w:rPr>
                <w:rFonts w:ascii="Times New Roman" w:hAnsi="Times New Roman"/>
                <w:sz w:val="26"/>
                <w:szCs w:val="26"/>
              </w:rPr>
              <w:t>ащита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и МТЗ Т-1; Разрушение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РЗиА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вследствие разрушения крыши ОПУ на ПС 110/35/6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Восточная, МТЗ ст.110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Т-1; Разрушение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РЗиА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вследствие разрушения крыши ОПУ на ПС 110/35/6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Восточная,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Диф.защита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Т-1; Разрушение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РЗиА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вследствие разрушения крыши ОПУ на ПС 110/35/6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Восточная, Панель №2  АУВ Т-1; Разрушение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РЗиА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вследствие разрушения крыши ОПУ на ПС 110/35/6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Восточная, АУВ Т-1; Разрушение газовой защиты вследствие разрушения крыши камеры Т-1  на ПС 110/35/6 </w:t>
            </w:r>
            <w:proofErr w:type="spellStart"/>
            <w:r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856E85">
              <w:rPr>
                <w:rFonts w:ascii="Times New Roman" w:hAnsi="Times New Roman"/>
                <w:sz w:val="26"/>
                <w:szCs w:val="26"/>
              </w:rPr>
              <w:t xml:space="preserve"> Восточная, Газовая защита Т-1.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 xml:space="preserve">2. Организационные </w:t>
            </w:r>
            <w:r w:rsidR="001C73DF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56E85" w:rsidRDefault="003A30A1" w:rsidP="0085309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2.1</w:t>
            </w:r>
            <w:r w:rsidR="00B141F2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853094" w:rsidRPr="00856E85">
              <w:rPr>
                <w:rFonts w:ascii="Times New Roman" w:hAnsi="Times New Roman"/>
                <w:sz w:val="26"/>
                <w:szCs w:val="26"/>
              </w:rPr>
              <w:t>Причиной возникновения технологического нарушения явились неблагоприятные природные явления - атмосферные осадки высокой интенсивности (интенсивные дожди в первые две недели мая), приведшие к накоплению воды в слое керамзита на крыше камеры трансформатора №1.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3. Технические мероприятия: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856E85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3.1</w:t>
            </w:r>
            <w:r w:rsidR="00B141F2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853094" w:rsidRPr="00856E85">
              <w:rPr>
                <w:rFonts w:ascii="Times New Roman" w:hAnsi="Times New Roman"/>
                <w:sz w:val="26"/>
                <w:szCs w:val="26"/>
              </w:rPr>
              <w:t xml:space="preserve">Провести внеплановое обследование зданий и сооружений подстанций 110 </w:t>
            </w:r>
            <w:proofErr w:type="spellStart"/>
            <w:r w:rsidR="00853094"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="00853094" w:rsidRPr="00856E85">
              <w:rPr>
                <w:rFonts w:ascii="Times New Roman" w:hAnsi="Times New Roman"/>
                <w:sz w:val="26"/>
                <w:szCs w:val="26"/>
              </w:rPr>
              <w:t>, в которых установлено электротехническое оборудование</w:t>
            </w: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;</w:t>
            </w:r>
          </w:p>
          <w:p w:rsidR="00963E95" w:rsidRPr="00856E85" w:rsidRDefault="003A30A1" w:rsidP="00853094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3.2</w:t>
            </w:r>
            <w:r w:rsidR="00B141F2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853094" w:rsidRPr="00856E85">
              <w:rPr>
                <w:rFonts w:ascii="Times New Roman" w:hAnsi="Times New Roman"/>
                <w:sz w:val="26"/>
                <w:szCs w:val="26"/>
              </w:rPr>
              <w:t xml:space="preserve">Провести анализ электротехнического оборудования подстанций 110 </w:t>
            </w:r>
            <w:proofErr w:type="spellStart"/>
            <w:r w:rsidR="00853094" w:rsidRPr="00856E85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="00853094" w:rsidRPr="00856E85">
              <w:rPr>
                <w:rFonts w:ascii="Times New Roman" w:hAnsi="Times New Roman"/>
                <w:sz w:val="26"/>
                <w:szCs w:val="26"/>
              </w:rPr>
              <w:t xml:space="preserve"> на предмет проведения технического освидетельствования, при выявлении </w:t>
            </w:r>
            <w:proofErr w:type="gramStart"/>
            <w:r w:rsidR="00853094" w:rsidRPr="00856E85">
              <w:rPr>
                <w:rFonts w:ascii="Times New Roman" w:hAnsi="Times New Roman"/>
                <w:sz w:val="26"/>
                <w:szCs w:val="26"/>
              </w:rPr>
              <w:t>оборудования</w:t>
            </w:r>
            <w:proofErr w:type="gramEnd"/>
            <w:r w:rsidR="00853094" w:rsidRPr="00856E85">
              <w:rPr>
                <w:rFonts w:ascii="Times New Roman" w:hAnsi="Times New Roman"/>
                <w:sz w:val="26"/>
                <w:szCs w:val="26"/>
              </w:rPr>
              <w:t xml:space="preserve"> срок эксплуатации которого истек, включить его в дополнительные планы технического освидетельствования.</w:t>
            </w:r>
          </w:p>
        </w:tc>
      </w:tr>
      <w:tr w:rsidR="003A30A1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3A30A1" w:rsidRDefault="003A30A1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30A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4. Организационные мероприятия:</w:t>
            </w:r>
          </w:p>
          <w:p w:rsidR="003A30A1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856E85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4.1</w:t>
            </w:r>
            <w:r w:rsidR="00B141F2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853094" w:rsidRPr="00856E85">
              <w:rPr>
                <w:rFonts w:ascii="Times New Roman" w:hAnsi="Times New Roman"/>
                <w:sz w:val="26"/>
                <w:szCs w:val="26"/>
              </w:rPr>
              <w:t xml:space="preserve">Первому заместителю директора – главному инженеру А.А. </w:t>
            </w:r>
            <w:proofErr w:type="spellStart"/>
            <w:r w:rsidR="00853094" w:rsidRPr="00856E85">
              <w:rPr>
                <w:rFonts w:ascii="Times New Roman" w:hAnsi="Times New Roman"/>
                <w:sz w:val="26"/>
                <w:szCs w:val="26"/>
              </w:rPr>
              <w:t>Кабисову</w:t>
            </w:r>
            <w:proofErr w:type="spellEnd"/>
            <w:r w:rsidR="00853094" w:rsidRPr="00856E85">
              <w:rPr>
                <w:rFonts w:ascii="Times New Roman" w:hAnsi="Times New Roman"/>
                <w:sz w:val="26"/>
                <w:szCs w:val="26"/>
              </w:rPr>
              <w:t xml:space="preserve"> пройти внеочередную проверку знаний в комиссии Ростехнадзора</w:t>
            </w: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;</w:t>
            </w:r>
          </w:p>
          <w:p w:rsidR="003A30A1" w:rsidRPr="00856E85" w:rsidRDefault="003A30A1" w:rsidP="00853094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4.2</w:t>
            </w:r>
            <w:r w:rsidR="00B141F2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853094" w:rsidRPr="00856E85">
              <w:rPr>
                <w:rFonts w:ascii="Times New Roman" w:hAnsi="Times New Roman"/>
                <w:sz w:val="26"/>
                <w:szCs w:val="26"/>
              </w:rPr>
              <w:t>Начальнику службы подстанций Р.К. Макееву пройти внеочередную проверку знаний в комиссии Ростехнадзора.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Извлеченные уроки: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856E85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5.1</w:t>
            </w:r>
            <w:r w:rsidR="00B141F2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Усилить </w:t>
            </w:r>
            <w:proofErr w:type="gramStart"/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техническим состоянием электрооборудования;</w:t>
            </w:r>
          </w:p>
          <w:p w:rsidR="00963E95" w:rsidRPr="00856E85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5.2</w:t>
            </w:r>
            <w:r w:rsidR="00B141F2"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Ведение оперативных переговоров необходимо проводить </w:t>
            </w:r>
            <w:r w:rsidRPr="00856E8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br/>
              <w:t>в строгом соответствии с Инструкцией о порядке ведения оперативных переговоров и передачи оперативных сообщений.</w:t>
            </w:r>
          </w:p>
        </w:tc>
      </w:tr>
      <w:tr w:rsidR="00C7407A" w:rsidRPr="00C7407A" w:rsidTr="003A30A1">
        <w:trPr>
          <w:trHeight w:val="6661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6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Фото места происшествия.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AC71A2" w:rsidP="003A30A1">
            <w:pPr>
              <w:pStyle w:val="TableContents"/>
              <w:ind w:left="-105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68866D5C" wp14:editId="081E5D3C">
                  <wp:extent cx="5940425" cy="2886075"/>
                  <wp:effectExtent l="3175" t="0" r="635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5940425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</w:p>
    <w:sectPr w:rsidR="00963E95" w:rsidRPr="00B141F2">
      <w:headerReference w:type="default" r:id="rId9"/>
      <w:footerReference w:type="default" r:id="rId10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265" w:rsidRDefault="00E84265">
      <w:r>
        <w:separator/>
      </w:r>
    </w:p>
  </w:endnote>
  <w:endnote w:type="continuationSeparator" w:id="0">
    <w:p w:rsidR="00E84265" w:rsidRDefault="00E84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mpora LGC Uni">
    <w:altName w:val="Times New Roman"/>
    <w:charset w:val="00"/>
    <w:family w:val="auto"/>
    <w:pitch w:val="default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265" w:rsidRDefault="00E84265">
      <w:r>
        <w:separator/>
      </w:r>
    </w:p>
  </w:footnote>
  <w:footnote w:type="continuationSeparator" w:id="0">
    <w:p w:rsidR="00E84265" w:rsidRDefault="00E84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631C2"/>
    <w:multiLevelType w:val="multilevel"/>
    <w:tmpl w:val="C152047C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Times New Roman"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14009"/>
    <w:rsid w:val="00132C6E"/>
    <w:rsid w:val="001C73DF"/>
    <w:rsid w:val="00255A3D"/>
    <w:rsid w:val="00272C3A"/>
    <w:rsid w:val="003A30A1"/>
    <w:rsid w:val="004605DA"/>
    <w:rsid w:val="00657A03"/>
    <w:rsid w:val="00683D53"/>
    <w:rsid w:val="007146A3"/>
    <w:rsid w:val="007B7F30"/>
    <w:rsid w:val="00853094"/>
    <w:rsid w:val="00856E85"/>
    <w:rsid w:val="008F31F9"/>
    <w:rsid w:val="00952FFF"/>
    <w:rsid w:val="00963E95"/>
    <w:rsid w:val="00982E1F"/>
    <w:rsid w:val="009C4757"/>
    <w:rsid w:val="00A63106"/>
    <w:rsid w:val="00A82C44"/>
    <w:rsid w:val="00AC71A2"/>
    <w:rsid w:val="00B141F2"/>
    <w:rsid w:val="00B76494"/>
    <w:rsid w:val="00BC2E3E"/>
    <w:rsid w:val="00C7407A"/>
    <w:rsid w:val="00C911AA"/>
    <w:rsid w:val="00DE270F"/>
    <w:rsid w:val="00DF5CD7"/>
    <w:rsid w:val="00DF6890"/>
    <w:rsid w:val="00E8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Василевский Александр Антонович</dc:creator>
  <cp:lastModifiedBy>Прудникова Ольга Алексеевна</cp:lastModifiedBy>
  <cp:revision>5</cp:revision>
  <cp:lastPrinted>2023-01-23T06:27:00Z</cp:lastPrinted>
  <dcterms:created xsi:type="dcterms:W3CDTF">2023-01-23T13:31:00Z</dcterms:created>
  <dcterms:modified xsi:type="dcterms:W3CDTF">2023-01-25T11:43:00Z</dcterms:modified>
</cp:coreProperties>
</file>